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1C" w:rsidRDefault="0008321C" w:rsidP="0008321C">
      <w:pPr>
        <w:spacing w:after="0" w:line="240" w:lineRule="auto"/>
        <w:jc w:val="center"/>
        <w:rPr>
          <w:rFonts w:asciiTheme="minorHAnsi" w:hAnsiTheme="minorHAnsi" w:cstheme="minorHAnsi"/>
          <w:b/>
          <w:color w:val="EB690B"/>
          <w:sz w:val="40"/>
          <w:szCs w:val="40"/>
          <w:lang w:eastAsia="fr-FR"/>
        </w:rPr>
      </w:pPr>
    </w:p>
    <w:p w:rsidR="00F72BA7" w:rsidRPr="00ED6A1F" w:rsidRDefault="00F72BA7" w:rsidP="0008321C">
      <w:pPr>
        <w:spacing w:after="0" w:line="240" w:lineRule="auto"/>
        <w:jc w:val="center"/>
        <w:rPr>
          <w:rFonts w:asciiTheme="minorHAnsi" w:hAnsiTheme="minorHAnsi" w:cstheme="minorHAnsi"/>
          <w:b/>
          <w:color w:val="EB690B"/>
          <w:sz w:val="20"/>
          <w:szCs w:val="40"/>
          <w:lang w:eastAsia="fr-FR"/>
        </w:rPr>
      </w:pPr>
    </w:p>
    <w:p w:rsidR="00BF123E" w:rsidRPr="0088209C" w:rsidRDefault="00F72BA7" w:rsidP="00F72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color w:val="EB690B"/>
          <w:sz w:val="36"/>
          <w:szCs w:val="40"/>
          <w:lang w:eastAsia="fr-FR"/>
        </w:rPr>
      </w:pPr>
      <w:r w:rsidRPr="0088209C">
        <w:rPr>
          <w:rFonts w:asciiTheme="minorHAnsi" w:hAnsiTheme="minorHAnsi" w:cstheme="minorHAnsi"/>
          <w:b/>
          <w:color w:val="EB690B"/>
          <w:sz w:val="36"/>
          <w:szCs w:val="40"/>
          <w:lang w:eastAsia="fr-FR"/>
        </w:rPr>
        <w:t>F</w:t>
      </w:r>
      <w:r w:rsidR="009279F7" w:rsidRPr="0088209C">
        <w:rPr>
          <w:rFonts w:asciiTheme="minorHAnsi" w:hAnsiTheme="minorHAnsi" w:cstheme="minorHAnsi"/>
          <w:b/>
          <w:color w:val="EB690B"/>
          <w:sz w:val="36"/>
          <w:szCs w:val="40"/>
          <w:lang w:eastAsia="fr-FR"/>
        </w:rPr>
        <w:t xml:space="preserve">ormation permanents IAE 2016 </w:t>
      </w:r>
      <w:r w:rsidRPr="0088209C">
        <w:rPr>
          <w:rFonts w:asciiTheme="minorHAnsi" w:hAnsiTheme="minorHAnsi" w:cstheme="minorHAnsi"/>
          <w:b/>
          <w:color w:val="EB690B"/>
          <w:sz w:val="36"/>
          <w:szCs w:val="40"/>
          <w:lang w:eastAsia="fr-FR"/>
        </w:rPr>
        <w:t>–</w:t>
      </w:r>
      <w:r w:rsidR="009279F7" w:rsidRPr="0088209C">
        <w:rPr>
          <w:rFonts w:asciiTheme="minorHAnsi" w:hAnsiTheme="minorHAnsi" w:cstheme="minorHAnsi"/>
          <w:b/>
          <w:color w:val="EB690B"/>
          <w:sz w:val="36"/>
          <w:szCs w:val="40"/>
          <w:lang w:eastAsia="fr-FR"/>
        </w:rPr>
        <w:t xml:space="preserve"> 2017</w:t>
      </w:r>
    </w:p>
    <w:p w:rsidR="00F72BA7" w:rsidRPr="0088209C" w:rsidRDefault="00F72BA7" w:rsidP="00F72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color w:val="EB690B"/>
          <w:sz w:val="36"/>
          <w:szCs w:val="40"/>
          <w:lang w:eastAsia="fr-FR"/>
        </w:rPr>
      </w:pPr>
      <w:r w:rsidRPr="0088209C">
        <w:rPr>
          <w:rFonts w:asciiTheme="minorHAnsi" w:hAnsiTheme="minorHAnsi" w:cstheme="minorHAnsi"/>
          <w:b/>
          <w:color w:val="EB690B"/>
          <w:sz w:val="36"/>
          <w:szCs w:val="40"/>
          <w:lang w:eastAsia="fr-FR"/>
        </w:rPr>
        <w:t>Volet Professionnalisation</w:t>
      </w:r>
    </w:p>
    <w:p w:rsidR="00F72BA7" w:rsidRDefault="00F72BA7" w:rsidP="0008321C">
      <w:pPr>
        <w:spacing w:after="0" w:line="240" w:lineRule="auto"/>
        <w:jc w:val="center"/>
        <w:rPr>
          <w:rFonts w:asciiTheme="minorHAnsi" w:hAnsiTheme="minorHAnsi" w:cstheme="minorHAnsi"/>
          <w:b/>
          <w:color w:val="EB690B"/>
          <w:sz w:val="40"/>
          <w:szCs w:val="40"/>
          <w:lang w:eastAsia="fr-FR"/>
        </w:rPr>
      </w:pPr>
    </w:p>
    <w:p w:rsidR="00F72BA7" w:rsidRPr="0088209C" w:rsidRDefault="00F72BA7" w:rsidP="0008321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40"/>
          <w:u w:val="single"/>
          <w:lang w:eastAsia="fr-FR"/>
        </w:rPr>
      </w:pPr>
      <w:r w:rsidRPr="0088209C">
        <w:rPr>
          <w:rFonts w:asciiTheme="minorHAnsi" w:hAnsiTheme="minorHAnsi" w:cstheme="minorHAnsi"/>
          <w:b/>
          <w:sz w:val="28"/>
          <w:szCs w:val="40"/>
          <w:u w:val="single"/>
          <w:lang w:eastAsia="fr-FR"/>
        </w:rPr>
        <w:t>Condition de prise en charge</w:t>
      </w:r>
      <w:r w:rsidR="00ED6A1F" w:rsidRPr="0088209C">
        <w:rPr>
          <w:rFonts w:asciiTheme="minorHAnsi" w:hAnsiTheme="minorHAnsi" w:cstheme="minorHAnsi"/>
          <w:b/>
          <w:sz w:val="28"/>
          <w:szCs w:val="40"/>
          <w:u w:val="single"/>
          <w:lang w:eastAsia="fr-FR"/>
        </w:rPr>
        <w:t xml:space="preserve"> des frais</w:t>
      </w:r>
    </w:p>
    <w:p w:rsidR="0070439D" w:rsidRDefault="0070439D" w:rsidP="0008321C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color w:val="EB690B"/>
          <w:sz w:val="20"/>
          <w:szCs w:val="20"/>
          <w:lang w:eastAsia="fr-FR"/>
        </w:rPr>
      </w:pPr>
    </w:p>
    <w:p w:rsidR="0008321C" w:rsidRPr="0008321C" w:rsidRDefault="0070439D" w:rsidP="0088209C">
      <w:pPr>
        <w:pBdr>
          <w:bottom w:val="single" w:sz="4" w:space="1" w:color="auto"/>
        </w:pBdr>
        <w:spacing w:after="0" w:line="240" w:lineRule="auto"/>
        <w:jc w:val="right"/>
        <w:rPr>
          <w:rFonts w:asciiTheme="minorHAnsi" w:hAnsiTheme="minorHAnsi" w:cstheme="minorHAnsi"/>
          <w:color w:val="EB690B"/>
          <w:sz w:val="20"/>
          <w:szCs w:val="20"/>
          <w:lang w:eastAsia="fr-FR"/>
        </w:rPr>
      </w:pPr>
      <w:r>
        <w:rPr>
          <w:rFonts w:asciiTheme="minorHAnsi" w:hAnsiTheme="minorHAnsi" w:cstheme="minorHAnsi"/>
          <w:color w:val="EB690B"/>
          <w:sz w:val="20"/>
          <w:szCs w:val="20"/>
          <w:lang w:eastAsia="fr-FR"/>
        </w:rPr>
        <w:t xml:space="preserve">Maj </w:t>
      </w:r>
      <w:r w:rsidR="0088209C">
        <w:rPr>
          <w:rFonts w:asciiTheme="minorHAnsi" w:hAnsiTheme="minorHAnsi" w:cstheme="minorHAnsi"/>
          <w:color w:val="EB690B"/>
          <w:sz w:val="20"/>
          <w:szCs w:val="20"/>
          <w:lang w:eastAsia="fr-FR"/>
        </w:rPr>
        <w:t>10/01</w:t>
      </w:r>
      <w:r>
        <w:rPr>
          <w:rFonts w:asciiTheme="minorHAnsi" w:hAnsiTheme="minorHAnsi" w:cstheme="minorHAnsi"/>
          <w:color w:val="EB690B"/>
          <w:sz w:val="20"/>
          <w:szCs w:val="20"/>
          <w:lang w:eastAsia="fr-FR"/>
        </w:rPr>
        <w:t>/16</w:t>
      </w:r>
    </w:p>
    <w:p w:rsidR="0008321C" w:rsidRPr="0008321C" w:rsidRDefault="0008321C" w:rsidP="0008321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fr-FR"/>
        </w:rPr>
      </w:pPr>
    </w:p>
    <w:p w:rsidR="009759D7" w:rsidRDefault="0008321C" w:rsidP="007345DE">
      <w:pPr>
        <w:pStyle w:val="Sansinterligne1"/>
        <w:jc w:val="both"/>
        <w:rPr>
          <w:sz w:val="20"/>
          <w:szCs w:val="20"/>
        </w:rPr>
      </w:pPr>
      <w:r>
        <w:rPr>
          <w:sz w:val="20"/>
          <w:szCs w:val="20"/>
        </w:rPr>
        <w:t>Les formations collectives mises en</w:t>
      </w:r>
      <w:r w:rsidR="007345DE" w:rsidRPr="00F13B8E">
        <w:rPr>
          <w:sz w:val="20"/>
          <w:szCs w:val="20"/>
        </w:rPr>
        <w:t xml:space="preserve"> </w:t>
      </w:r>
      <w:r w:rsidR="00F72BA7" w:rsidRPr="00F13B8E">
        <w:rPr>
          <w:sz w:val="20"/>
          <w:szCs w:val="20"/>
        </w:rPr>
        <w:t>œuvre</w:t>
      </w:r>
      <w:r w:rsidR="00BF123E" w:rsidRPr="00F13B8E">
        <w:rPr>
          <w:sz w:val="20"/>
          <w:szCs w:val="20"/>
        </w:rPr>
        <w:t xml:space="preserve"> </w:t>
      </w:r>
      <w:r w:rsidR="007345DE" w:rsidRPr="00F13B8E">
        <w:rPr>
          <w:sz w:val="20"/>
          <w:szCs w:val="20"/>
        </w:rPr>
        <w:t>se déroul</w:t>
      </w:r>
      <w:r>
        <w:rPr>
          <w:sz w:val="20"/>
          <w:szCs w:val="20"/>
        </w:rPr>
        <w:t>e</w:t>
      </w:r>
      <w:r w:rsidR="007345DE" w:rsidRPr="00F13B8E">
        <w:rPr>
          <w:sz w:val="20"/>
          <w:szCs w:val="20"/>
        </w:rPr>
        <w:t>nt pendant le temps de travail au profit d</w:t>
      </w:r>
      <w:r w:rsidR="00BF123E" w:rsidRPr="00F13B8E">
        <w:rPr>
          <w:sz w:val="20"/>
          <w:szCs w:val="20"/>
        </w:rPr>
        <w:t xml:space="preserve">es </w:t>
      </w:r>
      <w:r w:rsidR="009829FF">
        <w:rPr>
          <w:sz w:val="20"/>
          <w:szCs w:val="20"/>
        </w:rPr>
        <w:t>permanents</w:t>
      </w:r>
      <w:r w:rsidR="00BF123E" w:rsidRPr="00F13B8E">
        <w:rPr>
          <w:sz w:val="20"/>
          <w:szCs w:val="20"/>
        </w:rPr>
        <w:t xml:space="preserve"> des structures </w:t>
      </w:r>
      <w:r w:rsidR="00F13B8E" w:rsidRPr="00F13B8E">
        <w:rPr>
          <w:sz w:val="20"/>
          <w:szCs w:val="20"/>
        </w:rPr>
        <w:t>AI, ACI et EI</w:t>
      </w:r>
      <w:r w:rsidR="009279F7">
        <w:rPr>
          <w:sz w:val="20"/>
          <w:szCs w:val="20"/>
        </w:rPr>
        <w:t>.</w:t>
      </w:r>
    </w:p>
    <w:p w:rsidR="009759D7" w:rsidRDefault="009759D7" w:rsidP="007345DE">
      <w:pPr>
        <w:pStyle w:val="Sansinterligne1"/>
        <w:jc w:val="both"/>
        <w:rPr>
          <w:sz w:val="20"/>
          <w:szCs w:val="20"/>
        </w:rPr>
      </w:pPr>
    </w:p>
    <w:p w:rsidR="009759D7" w:rsidRPr="009759D7" w:rsidRDefault="009759D7" w:rsidP="00F72BA7">
      <w:pPr>
        <w:pStyle w:val="Sansinterligne1"/>
        <w:numPr>
          <w:ilvl w:val="0"/>
          <w:numId w:val="20"/>
        </w:numPr>
        <w:ind w:left="1068"/>
        <w:jc w:val="both"/>
        <w:rPr>
          <w:b/>
          <w:sz w:val="20"/>
          <w:szCs w:val="20"/>
        </w:rPr>
      </w:pPr>
      <w:r w:rsidRPr="009759D7">
        <w:rPr>
          <w:b/>
          <w:sz w:val="20"/>
          <w:szCs w:val="20"/>
        </w:rPr>
        <w:t>AGEFOS PME Auvergne Rhône-Alpes assure le financement pour les salariés des AI, des EI et les ACI adhérents à AGEFOS PME Auvergne Rhône-Alpes</w:t>
      </w:r>
    </w:p>
    <w:p w:rsidR="009759D7" w:rsidRPr="009759D7" w:rsidRDefault="009759D7" w:rsidP="00F72BA7">
      <w:pPr>
        <w:pStyle w:val="Sansinterligne1"/>
        <w:ind w:left="565"/>
        <w:jc w:val="both"/>
        <w:rPr>
          <w:b/>
          <w:sz w:val="20"/>
          <w:szCs w:val="20"/>
        </w:rPr>
      </w:pPr>
    </w:p>
    <w:p w:rsidR="009759D7" w:rsidRPr="009759D7" w:rsidRDefault="009759D7" w:rsidP="00F72BA7">
      <w:pPr>
        <w:pStyle w:val="Sansinterligne1"/>
        <w:numPr>
          <w:ilvl w:val="0"/>
          <w:numId w:val="20"/>
        </w:numPr>
        <w:ind w:left="1068"/>
        <w:jc w:val="both"/>
        <w:rPr>
          <w:b/>
          <w:sz w:val="20"/>
          <w:szCs w:val="20"/>
        </w:rPr>
      </w:pPr>
      <w:proofErr w:type="spellStart"/>
      <w:r w:rsidRPr="009759D7">
        <w:rPr>
          <w:b/>
          <w:sz w:val="20"/>
          <w:szCs w:val="20"/>
        </w:rPr>
        <w:t>Uniformation</w:t>
      </w:r>
      <w:proofErr w:type="spellEnd"/>
      <w:r w:rsidRPr="009759D7">
        <w:rPr>
          <w:b/>
          <w:sz w:val="20"/>
          <w:szCs w:val="20"/>
        </w:rPr>
        <w:t xml:space="preserve"> Centre Est assure le financement pour les salariés de</w:t>
      </w:r>
      <w:r w:rsidR="00216138">
        <w:rPr>
          <w:b/>
          <w:sz w:val="20"/>
          <w:szCs w:val="20"/>
        </w:rPr>
        <w:t xml:space="preserve"> tou</w:t>
      </w:r>
      <w:r w:rsidRPr="009759D7">
        <w:rPr>
          <w:b/>
          <w:sz w:val="20"/>
          <w:szCs w:val="20"/>
        </w:rPr>
        <w:t xml:space="preserve">s </w:t>
      </w:r>
      <w:r w:rsidR="00216138">
        <w:rPr>
          <w:b/>
          <w:sz w:val="20"/>
          <w:szCs w:val="20"/>
        </w:rPr>
        <w:t xml:space="preserve">les </w:t>
      </w:r>
      <w:r w:rsidRPr="009759D7">
        <w:rPr>
          <w:b/>
          <w:sz w:val="20"/>
          <w:szCs w:val="20"/>
        </w:rPr>
        <w:t>ACI</w:t>
      </w:r>
      <w:r w:rsidR="00216138">
        <w:rPr>
          <w:b/>
          <w:sz w:val="20"/>
          <w:szCs w:val="20"/>
        </w:rPr>
        <w:t xml:space="preserve"> (</w:t>
      </w:r>
      <w:proofErr w:type="gramStart"/>
      <w:r w:rsidR="00F72BA7">
        <w:rPr>
          <w:b/>
          <w:sz w:val="20"/>
          <w:szCs w:val="20"/>
        </w:rPr>
        <w:t>exceptés</w:t>
      </w:r>
      <w:proofErr w:type="gramEnd"/>
      <w:r w:rsidR="00216138">
        <w:rPr>
          <w:b/>
          <w:sz w:val="20"/>
          <w:szCs w:val="20"/>
        </w:rPr>
        <w:t xml:space="preserve"> ceux adhérents à AGEFOS PME)</w:t>
      </w:r>
    </w:p>
    <w:p w:rsidR="00BF123E" w:rsidRPr="0088209C" w:rsidRDefault="00BF123E" w:rsidP="007345DE">
      <w:pPr>
        <w:pStyle w:val="Sansinterligne1"/>
        <w:jc w:val="both"/>
        <w:rPr>
          <w:sz w:val="10"/>
          <w:szCs w:val="20"/>
        </w:rPr>
      </w:pPr>
    </w:p>
    <w:p w:rsidR="00925BE5" w:rsidRPr="0008321C" w:rsidRDefault="00925BE5" w:rsidP="00925BE5">
      <w:pPr>
        <w:pBdr>
          <w:top w:val="single" w:sz="24" w:space="0" w:color="4F81BD"/>
          <w:left w:val="single" w:sz="24" w:space="0" w:color="4F81BD"/>
          <w:bottom w:val="single" w:sz="24" w:space="3" w:color="4F81BD"/>
          <w:right w:val="single" w:sz="24" w:space="0" w:color="4F81BD"/>
        </w:pBdr>
        <w:shd w:val="clear" w:color="auto" w:fill="4F81BD"/>
        <w:spacing w:before="200" w:after="0"/>
        <w:jc w:val="both"/>
        <w:outlineLvl w:val="0"/>
        <w:rPr>
          <w:rFonts w:asciiTheme="minorHAnsi" w:hAnsiTheme="minorHAnsi" w:cstheme="minorHAnsi"/>
          <w:b/>
          <w:bCs/>
          <w:caps/>
          <w:color w:val="FFFFFF"/>
          <w:spacing w:val="15"/>
          <w:sz w:val="20"/>
          <w:szCs w:val="20"/>
          <w:u w:color="377E87"/>
          <w:lang w:bidi="en-US"/>
        </w:rPr>
      </w:pPr>
      <w:r w:rsidRPr="0008321C">
        <w:rPr>
          <w:rFonts w:asciiTheme="minorHAnsi" w:hAnsiTheme="minorHAnsi" w:cstheme="minorHAnsi"/>
          <w:b/>
          <w:bCs/>
          <w:caps/>
          <w:color w:val="FFFFFF"/>
          <w:spacing w:val="15"/>
          <w:sz w:val="20"/>
          <w:szCs w:val="20"/>
          <w:u w:color="377E87"/>
          <w:lang w:bidi="en-US"/>
        </w:rPr>
        <w:t xml:space="preserve">Modalités de financement </w:t>
      </w:r>
    </w:p>
    <w:p w:rsidR="00925BE5" w:rsidRDefault="00925BE5" w:rsidP="00925BE5">
      <w:pPr>
        <w:pStyle w:val="Sansinterligne1"/>
        <w:jc w:val="both"/>
        <w:rPr>
          <w:sz w:val="20"/>
          <w:szCs w:val="20"/>
        </w:rPr>
      </w:pPr>
    </w:p>
    <w:p w:rsidR="00694794" w:rsidRPr="008A2DB4" w:rsidRDefault="008A2DB4" w:rsidP="00925BE5">
      <w:pPr>
        <w:pStyle w:val="Sansinterligne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Les tarifs </w:t>
      </w:r>
      <w:r w:rsidR="00694794" w:rsidRPr="009611A9">
        <w:rPr>
          <w:b/>
          <w:sz w:val="20"/>
          <w:szCs w:val="20"/>
        </w:rPr>
        <w:t>de</w:t>
      </w:r>
      <w:r>
        <w:rPr>
          <w:b/>
          <w:sz w:val="20"/>
          <w:szCs w:val="20"/>
        </w:rPr>
        <w:t>s</w:t>
      </w:r>
      <w:r w:rsidR="00694794" w:rsidRPr="009611A9">
        <w:rPr>
          <w:b/>
          <w:sz w:val="20"/>
          <w:szCs w:val="20"/>
        </w:rPr>
        <w:t xml:space="preserve"> formation</w:t>
      </w:r>
      <w:r>
        <w:rPr>
          <w:b/>
          <w:sz w:val="20"/>
          <w:szCs w:val="20"/>
        </w:rPr>
        <w:t>s</w:t>
      </w:r>
      <w:r w:rsidR="00694794" w:rsidRPr="009611A9">
        <w:rPr>
          <w:b/>
          <w:sz w:val="20"/>
          <w:szCs w:val="20"/>
        </w:rPr>
        <w:t xml:space="preserve"> sont calculés </w:t>
      </w:r>
      <w:r w:rsidR="009611A9">
        <w:rPr>
          <w:b/>
          <w:sz w:val="20"/>
          <w:szCs w:val="20"/>
        </w:rPr>
        <w:t xml:space="preserve">sur la base de 22 </w:t>
      </w:r>
      <w:r w:rsidR="00694794" w:rsidRPr="009611A9">
        <w:rPr>
          <w:b/>
          <w:sz w:val="20"/>
          <w:szCs w:val="20"/>
        </w:rPr>
        <w:t xml:space="preserve">euros de </w:t>
      </w:r>
      <w:r>
        <w:rPr>
          <w:b/>
          <w:sz w:val="20"/>
          <w:szCs w:val="20"/>
        </w:rPr>
        <w:t>l’heure</w:t>
      </w:r>
      <w:r w:rsidR="00694794" w:rsidRPr="009611A9">
        <w:rPr>
          <w:b/>
          <w:sz w:val="20"/>
          <w:szCs w:val="20"/>
        </w:rPr>
        <w:t xml:space="preserve"> : </w:t>
      </w:r>
      <w:r w:rsidR="00694794" w:rsidRPr="008A2DB4">
        <w:rPr>
          <w:sz w:val="20"/>
          <w:szCs w:val="20"/>
        </w:rPr>
        <w:t>soit 1</w:t>
      </w:r>
      <w:r w:rsidR="009611A9" w:rsidRPr="008A2DB4">
        <w:rPr>
          <w:sz w:val="20"/>
          <w:szCs w:val="20"/>
        </w:rPr>
        <w:t>53</w:t>
      </w:r>
      <w:r w:rsidR="00694794" w:rsidRPr="008A2DB4">
        <w:rPr>
          <w:sz w:val="20"/>
          <w:szCs w:val="20"/>
        </w:rPr>
        <w:t xml:space="preserve"> euros</w:t>
      </w:r>
      <w:r w:rsidR="009611A9" w:rsidRPr="008A2DB4">
        <w:rPr>
          <w:sz w:val="20"/>
          <w:szCs w:val="20"/>
        </w:rPr>
        <w:t xml:space="preserve"> pour une</w:t>
      </w:r>
      <w:r w:rsidR="00694794" w:rsidRPr="008A2DB4">
        <w:rPr>
          <w:sz w:val="20"/>
          <w:szCs w:val="20"/>
        </w:rPr>
        <w:t xml:space="preserve"> formation d’une journée et 3</w:t>
      </w:r>
      <w:r w:rsidR="009611A9" w:rsidRPr="008A2DB4">
        <w:rPr>
          <w:sz w:val="20"/>
          <w:szCs w:val="20"/>
        </w:rPr>
        <w:t>06</w:t>
      </w:r>
      <w:r w:rsidR="00694794" w:rsidRPr="008A2DB4">
        <w:rPr>
          <w:sz w:val="20"/>
          <w:szCs w:val="20"/>
        </w:rPr>
        <w:t xml:space="preserve"> euros pour </w:t>
      </w:r>
      <w:r w:rsidR="009611A9" w:rsidRPr="008A2DB4">
        <w:rPr>
          <w:sz w:val="20"/>
          <w:szCs w:val="20"/>
        </w:rPr>
        <w:t xml:space="preserve">une formation </w:t>
      </w:r>
      <w:r w:rsidR="00694794" w:rsidRPr="008A2DB4">
        <w:rPr>
          <w:sz w:val="20"/>
          <w:szCs w:val="20"/>
        </w:rPr>
        <w:t xml:space="preserve">de 2 jours. </w:t>
      </w:r>
    </w:p>
    <w:p w:rsidR="00694794" w:rsidRDefault="00694794" w:rsidP="00925BE5">
      <w:pPr>
        <w:pStyle w:val="Sansinterligne1"/>
        <w:jc w:val="both"/>
        <w:rPr>
          <w:sz w:val="20"/>
          <w:szCs w:val="20"/>
        </w:rPr>
      </w:pPr>
    </w:p>
    <w:p w:rsidR="00925BE5" w:rsidRPr="00223693" w:rsidRDefault="00F72BA7" w:rsidP="00F72BA7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  <w:lang w:eastAsia="fr-FR"/>
        </w:rPr>
      </w:pPr>
      <w:r>
        <w:rPr>
          <w:rFonts w:asciiTheme="minorHAnsi" w:hAnsiTheme="minorHAnsi"/>
          <w:color w:val="000000"/>
          <w:sz w:val="20"/>
          <w:szCs w:val="20"/>
          <w:lang w:eastAsia="fr-FR"/>
        </w:rPr>
        <w:t xml:space="preserve">1/ </w:t>
      </w:r>
      <w:r w:rsidR="00925BE5" w:rsidRPr="00223693">
        <w:rPr>
          <w:rFonts w:asciiTheme="minorHAnsi" w:hAnsiTheme="minorHAnsi"/>
          <w:color w:val="000000"/>
          <w:sz w:val="20"/>
          <w:szCs w:val="20"/>
          <w:lang w:eastAsia="fr-FR"/>
        </w:rPr>
        <w:t xml:space="preserve">Pour les structures qui relèvent </w:t>
      </w:r>
      <w:r w:rsidR="00972171">
        <w:rPr>
          <w:rFonts w:asciiTheme="minorHAnsi" w:hAnsiTheme="minorHAnsi"/>
          <w:b/>
          <w:color w:val="000000"/>
          <w:sz w:val="20"/>
          <w:szCs w:val="20"/>
          <w:lang w:eastAsia="fr-FR"/>
        </w:rPr>
        <w:t>d’AGEFOS PME Auvergne-Rhône-</w:t>
      </w:r>
      <w:r w:rsidR="00925BE5" w:rsidRPr="00C01E3F">
        <w:rPr>
          <w:rFonts w:asciiTheme="minorHAnsi" w:hAnsiTheme="minorHAnsi"/>
          <w:b/>
          <w:color w:val="000000"/>
          <w:sz w:val="20"/>
          <w:szCs w:val="20"/>
          <w:lang w:eastAsia="fr-FR"/>
        </w:rPr>
        <w:t>Alpes</w:t>
      </w:r>
      <w:r w:rsidR="00925BE5" w:rsidRPr="00223693">
        <w:rPr>
          <w:rFonts w:asciiTheme="minorHAnsi" w:hAnsiTheme="minorHAnsi"/>
          <w:color w:val="000000"/>
          <w:sz w:val="20"/>
          <w:szCs w:val="20"/>
          <w:lang w:eastAsia="fr-FR"/>
        </w:rPr>
        <w:t xml:space="preserve"> le financement des actions mises en </w:t>
      </w:r>
      <w:r w:rsidRPr="00223693">
        <w:rPr>
          <w:rFonts w:asciiTheme="minorHAnsi" w:hAnsiTheme="minorHAnsi"/>
          <w:color w:val="000000"/>
          <w:sz w:val="20"/>
          <w:szCs w:val="20"/>
          <w:lang w:eastAsia="fr-FR"/>
        </w:rPr>
        <w:t>œuvre</w:t>
      </w:r>
      <w:r w:rsidR="00925BE5" w:rsidRPr="00223693">
        <w:rPr>
          <w:rFonts w:asciiTheme="minorHAnsi" w:hAnsiTheme="minorHAnsi"/>
          <w:color w:val="000000"/>
          <w:sz w:val="20"/>
          <w:szCs w:val="20"/>
          <w:lang w:eastAsia="fr-FR"/>
        </w:rPr>
        <w:t xml:space="preserve"> au profit des salariés permanents est assuré à 70 % des coûts pédagogiques par le FPSPP</w:t>
      </w:r>
      <w:r w:rsidR="00ED6A1F">
        <w:rPr>
          <w:rFonts w:asciiTheme="minorHAnsi" w:hAnsiTheme="minorHAnsi"/>
          <w:color w:val="000000"/>
          <w:sz w:val="20"/>
          <w:szCs w:val="20"/>
          <w:lang w:eastAsia="fr-FR"/>
        </w:rPr>
        <w:t>,</w:t>
      </w:r>
      <w:r w:rsidR="00925BE5" w:rsidRPr="00223693">
        <w:rPr>
          <w:rFonts w:asciiTheme="minorHAnsi" w:hAnsiTheme="minorHAnsi"/>
          <w:color w:val="000000"/>
          <w:sz w:val="20"/>
          <w:szCs w:val="20"/>
          <w:lang w:eastAsia="fr-FR"/>
        </w:rPr>
        <w:t xml:space="preserve"> soit un restant à charge</w:t>
      </w:r>
      <w:r>
        <w:rPr>
          <w:rFonts w:asciiTheme="minorHAnsi" w:hAnsiTheme="minorHAnsi"/>
          <w:color w:val="000000"/>
          <w:sz w:val="20"/>
          <w:szCs w:val="20"/>
          <w:lang w:eastAsia="fr-FR"/>
        </w:rPr>
        <w:t xml:space="preserve"> </w:t>
      </w:r>
      <w:r w:rsidR="00925BE5" w:rsidRPr="00223693">
        <w:rPr>
          <w:rFonts w:asciiTheme="minorHAnsi" w:hAnsiTheme="minorHAnsi"/>
          <w:color w:val="000000"/>
          <w:sz w:val="20"/>
          <w:szCs w:val="20"/>
          <w:lang w:eastAsia="fr-FR"/>
        </w:rPr>
        <w:t>7</w:t>
      </w:r>
      <w:r w:rsidR="009611A9">
        <w:rPr>
          <w:rFonts w:asciiTheme="minorHAnsi" w:hAnsiTheme="minorHAnsi"/>
          <w:color w:val="000000"/>
          <w:sz w:val="20"/>
          <w:szCs w:val="20"/>
          <w:lang w:eastAsia="fr-FR"/>
        </w:rPr>
        <w:t>,17</w:t>
      </w:r>
      <w:r w:rsidR="00925BE5" w:rsidRPr="00223693">
        <w:rPr>
          <w:rFonts w:asciiTheme="minorHAnsi" w:hAnsiTheme="minorHAnsi"/>
          <w:color w:val="000000"/>
          <w:sz w:val="20"/>
          <w:szCs w:val="20"/>
          <w:lang w:eastAsia="fr-FR"/>
        </w:rPr>
        <w:t xml:space="preserve"> € HT soit 8.61 € TTC par heure de formation</w:t>
      </w:r>
      <w:r>
        <w:rPr>
          <w:rFonts w:asciiTheme="minorHAnsi" w:hAnsiTheme="minorHAnsi"/>
          <w:color w:val="000000"/>
          <w:sz w:val="20"/>
          <w:szCs w:val="20"/>
          <w:lang w:eastAsia="fr-FR"/>
        </w:rPr>
        <w:t>.</w:t>
      </w:r>
    </w:p>
    <w:p w:rsidR="00925BE5" w:rsidRPr="00223693" w:rsidRDefault="00925BE5" w:rsidP="008A2DB4">
      <w:pPr>
        <w:spacing w:before="100" w:beforeAutospacing="1" w:after="100" w:afterAutospacing="1" w:line="240" w:lineRule="auto"/>
        <w:jc w:val="both"/>
        <w:rPr>
          <w:rFonts w:asciiTheme="minorHAnsi" w:hAnsiTheme="minorHAnsi"/>
          <w:color w:val="000000"/>
          <w:sz w:val="20"/>
          <w:szCs w:val="20"/>
          <w:lang w:eastAsia="fr-FR"/>
        </w:rPr>
      </w:pPr>
      <w:r w:rsidRPr="00223693">
        <w:rPr>
          <w:rFonts w:asciiTheme="minorHAnsi" w:hAnsiTheme="minorHAnsi"/>
          <w:color w:val="000000"/>
          <w:sz w:val="20"/>
          <w:szCs w:val="20"/>
          <w:lang w:eastAsia="fr-FR"/>
        </w:rPr>
        <w:t>Par ailleurs un forfait de 13 €/heure de formation sera reversé à la structure au titre des coûts de rémunération supportés</w:t>
      </w:r>
    </w:p>
    <w:p w:rsidR="00925BE5" w:rsidRPr="003D5485" w:rsidRDefault="00F72BA7" w:rsidP="00925BE5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fr-FR"/>
        </w:rPr>
      </w:pPr>
      <w:r>
        <w:rPr>
          <w:rFonts w:asciiTheme="minorHAnsi" w:hAnsiTheme="minorHAnsi" w:cstheme="minorHAnsi"/>
          <w:sz w:val="20"/>
          <w:szCs w:val="20"/>
          <w:lang w:eastAsia="fr-FR"/>
        </w:rPr>
        <w:t xml:space="preserve">2/ </w:t>
      </w:r>
      <w:r w:rsidR="00925BE5" w:rsidRPr="003D5485">
        <w:rPr>
          <w:rFonts w:asciiTheme="minorHAnsi" w:hAnsiTheme="minorHAnsi" w:cstheme="minorHAnsi"/>
          <w:sz w:val="20"/>
          <w:szCs w:val="20"/>
          <w:lang w:eastAsia="fr-FR"/>
        </w:rPr>
        <w:t>Pour les structures qui relèvent d</w:t>
      </w:r>
      <w:r w:rsidR="00925BE5" w:rsidRPr="003D5485">
        <w:rPr>
          <w:rFonts w:asciiTheme="minorHAnsi" w:hAnsiTheme="minorHAnsi" w:cstheme="minorHAnsi"/>
          <w:b/>
          <w:sz w:val="20"/>
          <w:szCs w:val="20"/>
          <w:lang w:eastAsia="fr-FR"/>
        </w:rPr>
        <w:t>’UNIFORMATION</w:t>
      </w:r>
      <w:r w:rsidR="00925BE5" w:rsidRPr="003D5485">
        <w:rPr>
          <w:rFonts w:asciiTheme="minorHAnsi" w:hAnsiTheme="minorHAnsi" w:cstheme="minorHAnsi"/>
          <w:sz w:val="20"/>
          <w:szCs w:val="20"/>
          <w:lang w:eastAsia="fr-FR"/>
        </w:rPr>
        <w:t>, le financement des actions mises en œuvre au profit des salariés permanents est assuré à 100% pour le coût pédagogique, à savoir 70 % par le FPSPP et 30% par les fonds mutualisés d’UNIFORMATION.</w:t>
      </w:r>
    </w:p>
    <w:p w:rsidR="00925BE5" w:rsidRDefault="00925BE5" w:rsidP="00925BE5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fr-FR"/>
        </w:rPr>
      </w:pPr>
      <w:r w:rsidRPr="003D5485">
        <w:rPr>
          <w:rFonts w:asciiTheme="minorHAnsi" w:hAnsiTheme="minorHAnsi" w:cstheme="minorHAnsi"/>
          <w:sz w:val="20"/>
          <w:szCs w:val="20"/>
          <w:lang w:eastAsia="fr-FR"/>
        </w:rPr>
        <w:t>Par ailleurs un forfait de 13 €/heure de formation sera reversé à la structure au titre des coûts de rémunération supportés.</w:t>
      </w:r>
    </w:p>
    <w:p w:rsidR="00972171" w:rsidRPr="003D5485" w:rsidRDefault="00972171" w:rsidP="00925BE5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fr-FR"/>
        </w:rPr>
      </w:pPr>
    </w:p>
    <w:p w:rsidR="00925BE5" w:rsidRDefault="00925BE5" w:rsidP="00925BE5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fr-FR"/>
        </w:rPr>
      </w:pPr>
      <w:r w:rsidRPr="00366DE5">
        <w:rPr>
          <w:rFonts w:asciiTheme="minorHAnsi" w:hAnsiTheme="minorHAnsi" w:cstheme="minorHAnsi"/>
          <w:b/>
          <w:sz w:val="20"/>
          <w:szCs w:val="20"/>
          <w:lang w:eastAsia="fr-FR"/>
        </w:rPr>
        <w:t xml:space="preserve">Pour </w:t>
      </w:r>
      <w:r w:rsidR="00972171">
        <w:rPr>
          <w:rFonts w:asciiTheme="minorHAnsi" w:hAnsiTheme="minorHAnsi" w:cstheme="minorHAnsi"/>
          <w:b/>
          <w:sz w:val="20"/>
          <w:szCs w:val="20"/>
          <w:lang w:eastAsia="fr-FR"/>
        </w:rPr>
        <w:t xml:space="preserve">les </w:t>
      </w:r>
      <w:r w:rsidR="00366DE5">
        <w:rPr>
          <w:rFonts w:asciiTheme="minorHAnsi" w:hAnsiTheme="minorHAnsi" w:cstheme="minorHAnsi"/>
          <w:b/>
          <w:sz w:val="20"/>
          <w:szCs w:val="20"/>
          <w:lang w:eastAsia="fr-FR"/>
        </w:rPr>
        <w:t>ACI</w:t>
      </w:r>
      <w:r w:rsidR="00972171">
        <w:rPr>
          <w:rFonts w:asciiTheme="minorHAnsi" w:hAnsiTheme="minorHAnsi" w:cstheme="minorHAnsi"/>
          <w:b/>
          <w:sz w:val="20"/>
          <w:szCs w:val="20"/>
          <w:lang w:eastAsia="fr-FR"/>
        </w:rPr>
        <w:t xml:space="preserve"> dépendant d’autres OPCA</w:t>
      </w:r>
      <w:r w:rsidRPr="00366DE5">
        <w:rPr>
          <w:rFonts w:asciiTheme="minorHAnsi" w:hAnsiTheme="minorHAnsi" w:cstheme="minorHAnsi"/>
          <w:sz w:val="20"/>
          <w:szCs w:val="20"/>
          <w:lang w:eastAsia="fr-FR"/>
        </w:rPr>
        <w:t xml:space="preserve">, </w:t>
      </w:r>
      <w:proofErr w:type="spellStart"/>
      <w:r w:rsidRPr="00366DE5">
        <w:rPr>
          <w:rFonts w:asciiTheme="minorHAnsi" w:hAnsiTheme="minorHAnsi" w:cstheme="minorHAnsi"/>
          <w:b/>
          <w:sz w:val="20"/>
          <w:szCs w:val="20"/>
          <w:lang w:eastAsia="fr-FR"/>
        </w:rPr>
        <w:t>Uniformation</w:t>
      </w:r>
      <w:proofErr w:type="spellEnd"/>
      <w:r w:rsidR="00972171">
        <w:rPr>
          <w:rFonts w:asciiTheme="minorHAnsi" w:hAnsiTheme="minorHAnsi" w:cstheme="minorHAnsi"/>
          <w:sz w:val="20"/>
          <w:szCs w:val="20"/>
          <w:lang w:eastAsia="fr-FR"/>
        </w:rPr>
        <w:t xml:space="preserve"> assurera </w:t>
      </w:r>
      <w:bookmarkStart w:id="0" w:name="_GoBack"/>
      <w:bookmarkEnd w:id="0"/>
      <w:r w:rsidRPr="00366DE5">
        <w:rPr>
          <w:rFonts w:asciiTheme="minorHAnsi" w:hAnsiTheme="minorHAnsi" w:cstheme="minorHAnsi"/>
          <w:sz w:val="20"/>
          <w:szCs w:val="20"/>
          <w:lang w:eastAsia="fr-FR"/>
        </w:rPr>
        <w:t>le financement des actions mises en œuvre au profit des salariés permanents porte uniquement sur le coût pédagogique, dont la prise en charge est également assurée à 100%.</w:t>
      </w:r>
    </w:p>
    <w:p w:rsidR="00ED6A1F" w:rsidRPr="00ED6A1F" w:rsidRDefault="00ED6A1F" w:rsidP="00ED6A1F">
      <w:pPr>
        <w:pBdr>
          <w:top w:val="single" w:sz="24" w:space="0" w:color="4F81BD"/>
          <w:left w:val="single" w:sz="24" w:space="0" w:color="4F81BD"/>
          <w:bottom w:val="single" w:sz="24" w:space="3" w:color="4F81BD"/>
          <w:right w:val="single" w:sz="24" w:space="0" w:color="4F81BD"/>
        </w:pBdr>
        <w:shd w:val="clear" w:color="auto" w:fill="4F81BD"/>
        <w:spacing w:before="200" w:after="0"/>
        <w:jc w:val="both"/>
        <w:outlineLvl w:val="0"/>
        <w:rPr>
          <w:rFonts w:asciiTheme="minorHAnsi" w:hAnsiTheme="minorHAnsi" w:cstheme="minorHAnsi"/>
          <w:b/>
          <w:bCs/>
          <w:caps/>
          <w:color w:val="FFFFFF"/>
          <w:spacing w:val="15"/>
          <w:sz w:val="20"/>
          <w:szCs w:val="20"/>
          <w:u w:color="377E87"/>
          <w:lang w:bidi="en-US"/>
        </w:rPr>
      </w:pPr>
      <w:r w:rsidRPr="00ED6A1F">
        <w:rPr>
          <w:rFonts w:asciiTheme="minorHAnsi" w:hAnsiTheme="minorHAnsi" w:cstheme="minorHAnsi"/>
          <w:b/>
          <w:bCs/>
          <w:caps/>
          <w:color w:val="FFFFFF"/>
          <w:spacing w:val="15"/>
          <w:sz w:val="20"/>
          <w:szCs w:val="20"/>
          <w:u w:color="377E87"/>
          <w:lang w:bidi="en-US"/>
        </w:rPr>
        <w:t xml:space="preserve">INSCRIPTION : </w:t>
      </w:r>
    </w:p>
    <w:p w:rsidR="00ED6A1F" w:rsidRDefault="00ED6A1F" w:rsidP="008A2DB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fr-FR"/>
        </w:rPr>
      </w:pPr>
    </w:p>
    <w:p w:rsidR="00ED6A1F" w:rsidRDefault="00ED6A1F" w:rsidP="008A2DB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fr-FR"/>
        </w:rPr>
      </w:pPr>
      <w:r>
        <w:rPr>
          <w:rFonts w:asciiTheme="minorHAnsi" w:hAnsiTheme="minorHAnsi" w:cstheme="minorHAnsi"/>
          <w:sz w:val="20"/>
          <w:szCs w:val="20"/>
          <w:lang w:eastAsia="fr-FR"/>
        </w:rPr>
        <w:t xml:space="preserve">La structure remplit et envoie, par email, le bulletin d’inscription à l’Organisme de formation organisateur de la formation. </w:t>
      </w:r>
    </w:p>
    <w:p w:rsidR="008A2DB4" w:rsidRDefault="008A2DB4" w:rsidP="008A2DB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eastAsia="fr-FR"/>
        </w:rPr>
      </w:pPr>
    </w:p>
    <w:p w:rsidR="0088209C" w:rsidRPr="008A2DB4" w:rsidRDefault="0088209C" w:rsidP="008A2DB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eastAsia="fr-FR"/>
        </w:rPr>
      </w:pPr>
      <w:r w:rsidRPr="008A2DB4">
        <w:rPr>
          <w:rFonts w:asciiTheme="minorHAnsi" w:hAnsiTheme="minorHAnsi" w:cstheme="minorHAnsi"/>
          <w:b/>
          <w:sz w:val="20"/>
          <w:szCs w:val="20"/>
          <w:lang w:eastAsia="fr-FR"/>
        </w:rPr>
        <w:t>Dans le cadre de ce dispositif, les demandes de prises en charge sont automatiques. Les structures recevr</w:t>
      </w:r>
      <w:r w:rsidR="00F729BD">
        <w:rPr>
          <w:rFonts w:asciiTheme="minorHAnsi" w:hAnsiTheme="minorHAnsi" w:cstheme="minorHAnsi"/>
          <w:b/>
          <w:sz w:val="20"/>
          <w:szCs w:val="20"/>
          <w:lang w:eastAsia="fr-FR"/>
        </w:rPr>
        <w:t xml:space="preserve">ont directement les conventions </w:t>
      </w:r>
      <w:r w:rsidRPr="008A2DB4">
        <w:rPr>
          <w:rFonts w:asciiTheme="minorHAnsi" w:hAnsiTheme="minorHAnsi" w:cstheme="minorHAnsi"/>
          <w:b/>
          <w:sz w:val="20"/>
          <w:szCs w:val="20"/>
          <w:lang w:eastAsia="fr-FR"/>
        </w:rPr>
        <w:t>d’AGEFOS PME et/ou d’UNIFORMATION</w:t>
      </w:r>
      <w:r w:rsidR="00F729BD">
        <w:rPr>
          <w:rFonts w:asciiTheme="minorHAnsi" w:hAnsiTheme="minorHAnsi" w:cstheme="minorHAnsi"/>
          <w:b/>
          <w:sz w:val="20"/>
          <w:szCs w:val="20"/>
          <w:lang w:eastAsia="fr-FR"/>
        </w:rPr>
        <w:t>, sans aucune démarche à réaliser</w:t>
      </w:r>
      <w:r w:rsidRPr="008A2DB4">
        <w:rPr>
          <w:rFonts w:asciiTheme="minorHAnsi" w:hAnsiTheme="minorHAnsi" w:cstheme="minorHAnsi"/>
          <w:b/>
          <w:sz w:val="20"/>
          <w:szCs w:val="20"/>
          <w:lang w:eastAsia="fr-FR"/>
        </w:rPr>
        <w:t>.</w:t>
      </w:r>
    </w:p>
    <w:p w:rsidR="00ED6A1F" w:rsidRDefault="00ED6A1F" w:rsidP="00925BE5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fr-FR"/>
        </w:rPr>
      </w:pPr>
    </w:p>
    <w:sectPr w:rsidR="00ED6A1F" w:rsidSect="00F25BA9">
      <w:headerReference w:type="first" r:id="rId7"/>
      <w:footerReference w:type="first" r:id="rId8"/>
      <w:type w:val="continuous"/>
      <w:pgSz w:w="11906" w:h="16838"/>
      <w:pgMar w:top="899" w:right="424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AF5" w:rsidRDefault="00E81AF5" w:rsidP="001616E3">
      <w:pPr>
        <w:spacing w:after="0" w:line="240" w:lineRule="auto"/>
      </w:pPr>
      <w:r>
        <w:separator/>
      </w:r>
    </w:p>
  </w:endnote>
  <w:endnote w:type="continuationSeparator" w:id="0">
    <w:p w:rsidR="00E81AF5" w:rsidRDefault="00E81AF5" w:rsidP="0016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1F" w:rsidRDefault="00ED6A1F" w:rsidP="00ED6A1F">
    <w:pPr>
      <w:jc w:val="center"/>
    </w:pPr>
    <w:r w:rsidRPr="00DC58C3">
      <w:rPr>
        <w:noProof/>
        <w:lang w:eastAsia="fr-FR"/>
      </w:rPr>
      <w:drawing>
        <wp:inline distT="0" distB="0" distL="0" distR="0">
          <wp:extent cx="971550" cy="3683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8A2DB4">
      <w:t xml:space="preserve">    </w:t>
    </w:r>
    <w:r>
      <w:t xml:space="preserve"> </w:t>
    </w:r>
    <w:r w:rsidR="00144D37">
      <w:rPr>
        <w:noProof/>
      </w:rPr>
      <w:fldChar w:fldCharType="begin"/>
    </w:r>
    <w:r w:rsidR="00144D37">
      <w:rPr>
        <w:noProof/>
      </w:rPr>
      <w:instrText xml:space="preserve"> INCLUDEPICTURE  "cid:image001.png@01D1E0D7.816FE700" \* MERGEFORMATINET </w:instrText>
    </w:r>
    <w:r w:rsidR="00144D37">
      <w:rPr>
        <w:noProof/>
      </w:rPr>
      <w:fldChar w:fldCharType="separate"/>
    </w:r>
    <w:r w:rsidR="00E81AF5">
      <w:rPr>
        <w:noProof/>
      </w:rPr>
      <w:fldChar w:fldCharType="begin"/>
    </w:r>
    <w:r w:rsidR="00E81AF5">
      <w:rPr>
        <w:noProof/>
      </w:rPr>
      <w:instrText xml:space="preserve"> </w:instrText>
    </w:r>
    <w:r w:rsidR="00E81AF5">
      <w:rPr>
        <w:noProof/>
      </w:rPr>
      <w:instrText>INCLUDEPICTURE  "cid:image001.png@01D1E0D7.816FE700" \* MERGEFORMATINET</w:instrText>
    </w:r>
    <w:r w:rsidR="00E81AF5">
      <w:rPr>
        <w:noProof/>
      </w:rPr>
      <w:instrText xml:space="preserve"> </w:instrText>
    </w:r>
    <w:r w:rsidR="00E81AF5">
      <w:rPr>
        <w:noProof/>
      </w:rPr>
      <w:fldChar w:fldCharType="separate"/>
    </w:r>
    <w:r w:rsidR="0097217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5pt;height:52pt;visibility:visible">
          <v:imagedata r:id="rId2" r:href="rId3"/>
        </v:shape>
      </w:pict>
    </w:r>
    <w:r w:rsidR="00E81AF5">
      <w:rPr>
        <w:noProof/>
      </w:rPr>
      <w:fldChar w:fldCharType="end"/>
    </w:r>
    <w:r w:rsidR="00144D37">
      <w:rPr>
        <w:noProof/>
      </w:rPr>
      <w:fldChar w:fldCharType="end"/>
    </w:r>
    <w:r w:rsidR="008A2DB4">
      <w:rPr>
        <w:noProof/>
      </w:rPr>
      <w:t xml:space="preserve"> </w:t>
    </w:r>
    <w:r w:rsidRPr="0036572B">
      <w:t xml:space="preserve">   </w:t>
    </w:r>
    <w:r w:rsidR="00144D37">
      <w:rPr>
        <w:noProof/>
      </w:rPr>
      <w:fldChar w:fldCharType="begin"/>
    </w:r>
    <w:r w:rsidR="00144D37">
      <w:rPr>
        <w:noProof/>
      </w:rPr>
      <w:instrText xml:space="preserve"> INCLUDEPICTURE  "cid:part27.BA14F263.DC07A5B5@fnars-ra.org" \* MERGEFORMATINET </w:instrText>
    </w:r>
    <w:r w:rsidR="00144D37">
      <w:rPr>
        <w:noProof/>
      </w:rPr>
      <w:fldChar w:fldCharType="separate"/>
    </w:r>
    <w:r w:rsidR="00E81AF5">
      <w:rPr>
        <w:noProof/>
      </w:rPr>
      <w:fldChar w:fldCharType="begin"/>
    </w:r>
    <w:r w:rsidR="00E81AF5">
      <w:rPr>
        <w:noProof/>
      </w:rPr>
      <w:instrText xml:space="preserve"> </w:instrText>
    </w:r>
    <w:r w:rsidR="00E81AF5">
      <w:rPr>
        <w:noProof/>
      </w:rPr>
      <w:instrText>INCLUDEPICTURE  "cid:part27.BA14F263.DC07A5B5@fnars-ra.org" \* MERGEFORMATINET</w:instrText>
    </w:r>
    <w:r w:rsidR="00E81AF5">
      <w:rPr>
        <w:noProof/>
      </w:rPr>
      <w:instrText xml:space="preserve"> </w:instrText>
    </w:r>
    <w:r w:rsidR="00E81AF5">
      <w:rPr>
        <w:noProof/>
      </w:rPr>
      <w:fldChar w:fldCharType="separate"/>
    </w:r>
    <w:r w:rsidR="00972171">
      <w:rPr>
        <w:noProof/>
      </w:rPr>
      <w:pict>
        <v:shape id="_x0000_i1026" type="#_x0000_t75" style="width:65pt;height:30pt;visibility:visible">
          <v:imagedata r:id="rId4" r:href="rId5"/>
        </v:shape>
      </w:pict>
    </w:r>
    <w:r w:rsidR="00E81AF5">
      <w:rPr>
        <w:noProof/>
      </w:rPr>
      <w:fldChar w:fldCharType="end"/>
    </w:r>
    <w:r w:rsidR="00144D37">
      <w:rPr>
        <w:noProof/>
      </w:rPr>
      <w:fldChar w:fldCharType="end"/>
    </w:r>
    <w:r w:rsidRPr="0036572B">
      <w:t xml:space="preserve">     </w:t>
    </w:r>
    <w:r w:rsidR="008A2DB4">
      <w:t xml:space="preserve"> </w:t>
    </w:r>
    <w:r w:rsidRPr="0036572B">
      <w:t xml:space="preserve"> </w:t>
    </w:r>
    <w:r w:rsidR="00144D37">
      <w:rPr>
        <w:noProof/>
      </w:rPr>
      <w:fldChar w:fldCharType="begin"/>
    </w:r>
    <w:r w:rsidR="00144D37">
      <w:rPr>
        <w:noProof/>
      </w:rPr>
      <w:instrText xml:space="preserve"> INCLUDEPICTURE  "cid:part1.A6C81876.53DEC2AD@lesentreprisesdinsertion.org" \* MERGEFORMATINET </w:instrText>
    </w:r>
    <w:r w:rsidR="00144D37">
      <w:rPr>
        <w:noProof/>
      </w:rPr>
      <w:fldChar w:fldCharType="separate"/>
    </w:r>
    <w:r w:rsidR="00E81AF5">
      <w:rPr>
        <w:noProof/>
      </w:rPr>
      <w:fldChar w:fldCharType="begin"/>
    </w:r>
    <w:r w:rsidR="00E81AF5">
      <w:rPr>
        <w:noProof/>
      </w:rPr>
      <w:instrText xml:space="preserve"> </w:instrText>
    </w:r>
    <w:r w:rsidR="00E81AF5">
      <w:rPr>
        <w:noProof/>
      </w:rPr>
      <w:instrText>INCLUDEPICTURE  "cid:part1.A6C81876.53DEC2AD@lesentreprisesdinsertion.org" \* MERGEFORMATINET</w:instrText>
    </w:r>
    <w:r w:rsidR="00E81AF5">
      <w:rPr>
        <w:noProof/>
      </w:rPr>
      <w:instrText xml:space="preserve"> </w:instrText>
    </w:r>
    <w:r w:rsidR="00E81AF5">
      <w:rPr>
        <w:noProof/>
      </w:rPr>
      <w:fldChar w:fldCharType="separate"/>
    </w:r>
    <w:r w:rsidR="00972171">
      <w:rPr>
        <w:noProof/>
      </w:rPr>
      <w:pict>
        <v:shape id="_x0000_i1027" type="#_x0000_t75" style="width:147.5pt;height:26.5pt;visibility:visible">
          <v:imagedata r:id="rId6" r:href="rId7"/>
        </v:shape>
      </w:pict>
    </w:r>
    <w:r w:rsidR="00E81AF5">
      <w:rPr>
        <w:noProof/>
      </w:rPr>
      <w:fldChar w:fldCharType="end"/>
    </w:r>
    <w:r w:rsidR="00144D3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AF5" w:rsidRDefault="00E81AF5" w:rsidP="001616E3">
      <w:pPr>
        <w:spacing w:after="0" w:line="240" w:lineRule="auto"/>
      </w:pPr>
      <w:r>
        <w:separator/>
      </w:r>
    </w:p>
  </w:footnote>
  <w:footnote w:type="continuationSeparator" w:id="0">
    <w:p w:rsidR="00E81AF5" w:rsidRDefault="00E81AF5" w:rsidP="0016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FF" w:rsidRPr="00076017" w:rsidRDefault="000724FF" w:rsidP="009120F3">
    <w:pPr>
      <w:ind w:left="993"/>
      <w:rPr>
        <w:rFonts w:asciiTheme="minorHAnsi" w:eastAsiaTheme="minorHAnsi" w:hAnsiTheme="minorHAnsi" w:cstheme="minorBidi"/>
      </w:rPr>
    </w:pPr>
    <w:r w:rsidRPr="00076017">
      <w:rPr>
        <w:rFonts w:cs="Calibri"/>
        <w:noProof/>
        <w:color w:val="000000"/>
        <w:lang w:eastAsia="fr-FR"/>
      </w:rPr>
      <w:drawing>
        <wp:anchor distT="0" distB="0" distL="114300" distR="114300" simplePos="0" relativeHeight="251662336" behindDoc="0" locked="0" layoutInCell="1" allowOverlap="1" wp14:anchorId="30598FC5" wp14:editId="76ED41B2">
          <wp:simplePos x="0" y="0"/>
          <wp:positionH relativeFrom="column">
            <wp:posOffset>2320925</wp:posOffset>
          </wp:positionH>
          <wp:positionV relativeFrom="paragraph">
            <wp:posOffset>-3175</wp:posOffset>
          </wp:positionV>
          <wp:extent cx="771525" cy="485775"/>
          <wp:effectExtent l="0" t="0" r="9525" b="9525"/>
          <wp:wrapNone/>
          <wp:docPr id="5" name="Image 5" descr="Afficher l'image d'ori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 descr="Afficher l'image d'orig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017">
      <w:rPr>
        <w:rFonts w:cs="Calibri"/>
        <w:noProof/>
        <w:color w:val="000000"/>
        <w:lang w:eastAsia="fr-FR"/>
      </w:rPr>
      <w:drawing>
        <wp:anchor distT="0" distB="0" distL="114300" distR="114300" simplePos="0" relativeHeight="251663360" behindDoc="0" locked="0" layoutInCell="1" allowOverlap="1" wp14:anchorId="4FAF22D9" wp14:editId="0CD8D047">
          <wp:simplePos x="0" y="0"/>
          <wp:positionH relativeFrom="column">
            <wp:posOffset>3513455</wp:posOffset>
          </wp:positionH>
          <wp:positionV relativeFrom="paragraph">
            <wp:posOffset>33655</wp:posOffset>
          </wp:positionV>
          <wp:extent cx="638175" cy="561975"/>
          <wp:effectExtent l="0" t="0" r="9525" b="9525"/>
          <wp:wrapNone/>
          <wp:docPr id="4" name="Image 4" descr="Afficher l'image d'ori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 descr="Afficher l'image d'origin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017">
      <w:rPr>
        <w:rFonts w:cs="Calibri"/>
        <w:noProof/>
        <w:color w:val="000000"/>
        <w:lang w:eastAsia="fr-FR"/>
      </w:rPr>
      <w:drawing>
        <wp:anchor distT="0" distB="0" distL="114300" distR="114300" simplePos="0" relativeHeight="251659264" behindDoc="0" locked="0" layoutInCell="1" allowOverlap="1" wp14:anchorId="74BAE76A" wp14:editId="414CD37B">
          <wp:simplePos x="0" y="0"/>
          <wp:positionH relativeFrom="column">
            <wp:posOffset>4340860</wp:posOffset>
          </wp:positionH>
          <wp:positionV relativeFrom="paragraph">
            <wp:posOffset>55880</wp:posOffset>
          </wp:positionV>
          <wp:extent cx="866775" cy="476250"/>
          <wp:effectExtent l="0" t="0" r="9525" b="0"/>
          <wp:wrapNone/>
          <wp:docPr id="3" name="Image 3" descr="Logo FPSP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" name="Picture 11" descr="Logo FPSP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017">
      <w:rPr>
        <w:rFonts w:cs="Calibri"/>
        <w:noProof/>
        <w:color w:val="000000"/>
        <w:lang w:eastAsia="fr-FR"/>
      </w:rPr>
      <w:drawing>
        <wp:anchor distT="0" distB="0" distL="114300" distR="114300" simplePos="0" relativeHeight="251664384" behindDoc="0" locked="0" layoutInCell="1" allowOverlap="1" wp14:anchorId="3B59E6D5" wp14:editId="02F9485B">
          <wp:simplePos x="0" y="0"/>
          <wp:positionH relativeFrom="column">
            <wp:posOffset>5502275</wp:posOffset>
          </wp:positionH>
          <wp:positionV relativeFrom="paragraph">
            <wp:posOffset>127635</wp:posOffset>
          </wp:positionV>
          <wp:extent cx="790575" cy="438150"/>
          <wp:effectExtent l="0" t="0" r="9525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017">
      <w:rPr>
        <w:rFonts w:cs="Calibri"/>
        <w:noProof/>
        <w:color w:val="000000"/>
        <w:lang w:eastAsia="fr-FR"/>
      </w:rPr>
      <w:drawing>
        <wp:anchor distT="0" distB="0" distL="114300" distR="114300" simplePos="0" relativeHeight="251661312" behindDoc="0" locked="0" layoutInCell="1" allowOverlap="1" wp14:anchorId="2B8429B1" wp14:editId="08403269">
          <wp:simplePos x="0" y="0"/>
          <wp:positionH relativeFrom="column">
            <wp:posOffset>-487045</wp:posOffset>
          </wp:positionH>
          <wp:positionV relativeFrom="paragraph">
            <wp:posOffset>59690</wp:posOffset>
          </wp:positionV>
          <wp:extent cx="723900" cy="638175"/>
          <wp:effectExtent l="0" t="0" r="0" b="9525"/>
          <wp:wrapNone/>
          <wp:docPr id="6" name="Image 6" descr="G:\ISens\Communication\1Logos\agefos auvergne rhone alpes\Auvergne_Rhone Alpes couleur AGEFOS P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 descr="G:\ISens\Communication\1Logos\agefos auvergne rhone alpes\Auvergne_Rhone Alpes couleur AGEFOS PM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 w:cstheme="minorBidi"/>
        <w:noProof/>
        <w:lang w:eastAsia="fr-FR"/>
      </w:rPr>
      <w:drawing>
        <wp:inline distT="0" distB="0" distL="0" distR="0" wp14:anchorId="173E172E">
          <wp:extent cx="1139825" cy="328930"/>
          <wp:effectExtent l="0" t="0" r="317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724FF" w:rsidRDefault="000724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21421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➔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7AD38D2"/>
    <w:multiLevelType w:val="hybridMultilevel"/>
    <w:tmpl w:val="0D1AEBA2"/>
    <w:lvl w:ilvl="0" w:tplc="16484474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F6166"/>
    <w:multiLevelType w:val="hybridMultilevel"/>
    <w:tmpl w:val="884E7B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52E31"/>
    <w:multiLevelType w:val="hybridMultilevel"/>
    <w:tmpl w:val="A82C2B7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7324D2"/>
    <w:multiLevelType w:val="hybridMultilevel"/>
    <w:tmpl w:val="98987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050F6"/>
    <w:multiLevelType w:val="hybridMultilevel"/>
    <w:tmpl w:val="5422F27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EB05F0"/>
    <w:multiLevelType w:val="hybridMultilevel"/>
    <w:tmpl w:val="14BCC716"/>
    <w:lvl w:ilvl="0" w:tplc="3AA2CCC4">
      <w:start w:val="1"/>
      <w:numFmt w:val="lowerLetter"/>
      <w:lvlText w:val="%1."/>
      <w:lvlJc w:val="left"/>
      <w:pPr>
        <w:ind w:left="64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28C1A90"/>
    <w:multiLevelType w:val="hybridMultilevel"/>
    <w:tmpl w:val="93EEB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84A21"/>
    <w:multiLevelType w:val="hybridMultilevel"/>
    <w:tmpl w:val="2606179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7921F25"/>
    <w:multiLevelType w:val="hybridMultilevel"/>
    <w:tmpl w:val="09184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F3892"/>
    <w:multiLevelType w:val="hybridMultilevel"/>
    <w:tmpl w:val="F10A8B5E"/>
    <w:lvl w:ilvl="0" w:tplc="040C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6BD1639"/>
    <w:multiLevelType w:val="hybridMultilevel"/>
    <w:tmpl w:val="59B8462A"/>
    <w:lvl w:ilvl="0" w:tplc="39F4C3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61F3A"/>
    <w:multiLevelType w:val="hybridMultilevel"/>
    <w:tmpl w:val="87A89DCC"/>
    <w:lvl w:ilvl="0" w:tplc="80FCBCB2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F22D2"/>
    <w:multiLevelType w:val="hybridMultilevel"/>
    <w:tmpl w:val="FAB46930"/>
    <w:lvl w:ilvl="0" w:tplc="164844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87BA4"/>
    <w:multiLevelType w:val="hybridMultilevel"/>
    <w:tmpl w:val="F182B61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5601DA"/>
    <w:multiLevelType w:val="hybridMultilevel"/>
    <w:tmpl w:val="85E659A8"/>
    <w:lvl w:ilvl="0" w:tplc="0E86A4B6">
      <w:start w:val="4"/>
      <w:numFmt w:val="bullet"/>
      <w:lvlText w:val="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896F9D"/>
    <w:multiLevelType w:val="hybridMultilevel"/>
    <w:tmpl w:val="4A04DE34"/>
    <w:lvl w:ilvl="0" w:tplc="164844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436C8"/>
    <w:multiLevelType w:val="hybridMultilevel"/>
    <w:tmpl w:val="BC42DAA8"/>
    <w:lvl w:ilvl="0" w:tplc="16484474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0" w15:restartNumberingAfterBreak="0">
    <w:nsid w:val="6C8205ED"/>
    <w:multiLevelType w:val="hybridMultilevel"/>
    <w:tmpl w:val="8F622548"/>
    <w:lvl w:ilvl="0" w:tplc="A734E616">
      <w:start w:val="1"/>
      <w:numFmt w:val="lowerLetter"/>
      <w:lvlText w:val="%1."/>
      <w:lvlJc w:val="left"/>
      <w:pPr>
        <w:ind w:left="2286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46" w:hanging="360"/>
      </w:pPr>
    </w:lvl>
    <w:lvl w:ilvl="2" w:tplc="040C001B" w:tentative="1">
      <w:start w:val="1"/>
      <w:numFmt w:val="lowerRoman"/>
      <w:lvlText w:val="%3."/>
      <w:lvlJc w:val="right"/>
      <w:pPr>
        <w:ind w:left="3666" w:hanging="180"/>
      </w:pPr>
    </w:lvl>
    <w:lvl w:ilvl="3" w:tplc="040C000F" w:tentative="1">
      <w:start w:val="1"/>
      <w:numFmt w:val="decimal"/>
      <w:lvlText w:val="%4."/>
      <w:lvlJc w:val="left"/>
      <w:pPr>
        <w:ind w:left="4386" w:hanging="360"/>
      </w:pPr>
    </w:lvl>
    <w:lvl w:ilvl="4" w:tplc="040C0019" w:tentative="1">
      <w:start w:val="1"/>
      <w:numFmt w:val="lowerLetter"/>
      <w:lvlText w:val="%5."/>
      <w:lvlJc w:val="left"/>
      <w:pPr>
        <w:ind w:left="5106" w:hanging="360"/>
      </w:pPr>
    </w:lvl>
    <w:lvl w:ilvl="5" w:tplc="040C001B" w:tentative="1">
      <w:start w:val="1"/>
      <w:numFmt w:val="lowerRoman"/>
      <w:lvlText w:val="%6."/>
      <w:lvlJc w:val="right"/>
      <w:pPr>
        <w:ind w:left="5826" w:hanging="180"/>
      </w:pPr>
    </w:lvl>
    <w:lvl w:ilvl="6" w:tplc="040C000F" w:tentative="1">
      <w:start w:val="1"/>
      <w:numFmt w:val="decimal"/>
      <w:lvlText w:val="%7."/>
      <w:lvlJc w:val="left"/>
      <w:pPr>
        <w:ind w:left="6546" w:hanging="360"/>
      </w:pPr>
    </w:lvl>
    <w:lvl w:ilvl="7" w:tplc="040C0019" w:tentative="1">
      <w:start w:val="1"/>
      <w:numFmt w:val="lowerLetter"/>
      <w:lvlText w:val="%8."/>
      <w:lvlJc w:val="left"/>
      <w:pPr>
        <w:ind w:left="7266" w:hanging="360"/>
      </w:pPr>
    </w:lvl>
    <w:lvl w:ilvl="8" w:tplc="040C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1" w15:restartNumberingAfterBreak="0">
    <w:nsid w:val="7211504B"/>
    <w:multiLevelType w:val="multilevel"/>
    <w:tmpl w:val="2F16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6B4272"/>
    <w:multiLevelType w:val="hybridMultilevel"/>
    <w:tmpl w:val="C0D423D6"/>
    <w:lvl w:ilvl="0" w:tplc="16484474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7"/>
  </w:num>
  <w:num w:numId="5">
    <w:abstractNumId w:val="1"/>
  </w:num>
  <w:num w:numId="6">
    <w:abstractNumId w:val="2"/>
  </w:num>
  <w:num w:numId="7">
    <w:abstractNumId w:val="16"/>
  </w:num>
  <w:num w:numId="8">
    <w:abstractNumId w:val="0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6"/>
  </w:num>
  <w:num w:numId="14">
    <w:abstractNumId w:val="14"/>
  </w:num>
  <w:num w:numId="15">
    <w:abstractNumId w:val="15"/>
  </w:num>
  <w:num w:numId="16">
    <w:abstractNumId w:val="18"/>
  </w:num>
  <w:num w:numId="17">
    <w:abstractNumId w:val="8"/>
  </w:num>
  <w:num w:numId="18">
    <w:abstractNumId w:val="22"/>
  </w:num>
  <w:num w:numId="19">
    <w:abstractNumId w:val="20"/>
  </w:num>
  <w:num w:numId="20">
    <w:abstractNumId w:val="19"/>
  </w:num>
  <w:num w:numId="21">
    <w:abstractNumId w:val="9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75"/>
    <w:rsid w:val="00012CA5"/>
    <w:rsid w:val="0002191F"/>
    <w:rsid w:val="000449B1"/>
    <w:rsid w:val="000724FF"/>
    <w:rsid w:val="00076017"/>
    <w:rsid w:val="0008321C"/>
    <w:rsid w:val="000C22AF"/>
    <w:rsid w:val="000D03E0"/>
    <w:rsid w:val="00105F2A"/>
    <w:rsid w:val="001165E1"/>
    <w:rsid w:val="00144D37"/>
    <w:rsid w:val="00151F73"/>
    <w:rsid w:val="001616E3"/>
    <w:rsid w:val="001669CB"/>
    <w:rsid w:val="001923B7"/>
    <w:rsid w:val="001929D0"/>
    <w:rsid w:val="00197EB0"/>
    <w:rsid w:val="001C7F45"/>
    <w:rsid w:val="001E4329"/>
    <w:rsid w:val="00216138"/>
    <w:rsid w:val="00226CA1"/>
    <w:rsid w:val="0026207C"/>
    <w:rsid w:val="00277AF5"/>
    <w:rsid w:val="002B56B0"/>
    <w:rsid w:val="002C58E7"/>
    <w:rsid w:val="002E003C"/>
    <w:rsid w:val="003052B5"/>
    <w:rsid w:val="00343AB7"/>
    <w:rsid w:val="00366DE5"/>
    <w:rsid w:val="003729DF"/>
    <w:rsid w:val="00376524"/>
    <w:rsid w:val="0038320D"/>
    <w:rsid w:val="003A2268"/>
    <w:rsid w:val="003B4360"/>
    <w:rsid w:val="003D3905"/>
    <w:rsid w:val="00413B12"/>
    <w:rsid w:val="0042743A"/>
    <w:rsid w:val="00481A5C"/>
    <w:rsid w:val="004A6940"/>
    <w:rsid w:val="004B72FF"/>
    <w:rsid w:val="004C2DF4"/>
    <w:rsid w:val="004D5A17"/>
    <w:rsid w:val="004F734A"/>
    <w:rsid w:val="00511343"/>
    <w:rsid w:val="005126DD"/>
    <w:rsid w:val="00521D68"/>
    <w:rsid w:val="005237A0"/>
    <w:rsid w:val="00561967"/>
    <w:rsid w:val="0058353A"/>
    <w:rsid w:val="005A6407"/>
    <w:rsid w:val="005C523B"/>
    <w:rsid w:val="005D547E"/>
    <w:rsid w:val="005E41AE"/>
    <w:rsid w:val="005F5E7C"/>
    <w:rsid w:val="00603406"/>
    <w:rsid w:val="00613063"/>
    <w:rsid w:val="00625179"/>
    <w:rsid w:val="00650D2C"/>
    <w:rsid w:val="0066685E"/>
    <w:rsid w:val="00694794"/>
    <w:rsid w:val="006B2261"/>
    <w:rsid w:val="006D2516"/>
    <w:rsid w:val="0070439D"/>
    <w:rsid w:val="00706411"/>
    <w:rsid w:val="00716725"/>
    <w:rsid w:val="007345DE"/>
    <w:rsid w:val="00771C84"/>
    <w:rsid w:val="00791191"/>
    <w:rsid w:val="007D30A3"/>
    <w:rsid w:val="00800BF0"/>
    <w:rsid w:val="008020A4"/>
    <w:rsid w:val="00814B65"/>
    <w:rsid w:val="0082248D"/>
    <w:rsid w:val="00855859"/>
    <w:rsid w:val="0088209C"/>
    <w:rsid w:val="008835C5"/>
    <w:rsid w:val="00896D46"/>
    <w:rsid w:val="008A2DB4"/>
    <w:rsid w:val="008C31AC"/>
    <w:rsid w:val="008C65EF"/>
    <w:rsid w:val="008E0D79"/>
    <w:rsid w:val="008E5E48"/>
    <w:rsid w:val="00905D77"/>
    <w:rsid w:val="009120F3"/>
    <w:rsid w:val="00917244"/>
    <w:rsid w:val="009259E6"/>
    <w:rsid w:val="00925BE5"/>
    <w:rsid w:val="009279F7"/>
    <w:rsid w:val="009564F6"/>
    <w:rsid w:val="009611A9"/>
    <w:rsid w:val="009669F9"/>
    <w:rsid w:val="00972171"/>
    <w:rsid w:val="009759D7"/>
    <w:rsid w:val="009829FF"/>
    <w:rsid w:val="009A6D7B"/>
    <w:rsid w:val="009A7338"/>
    <w:rsid w:val="009B3D3C"/>
    <w:rsid w:val="00A12A87"/>
    <w:rsid w:val="00A24211"/>
    <w:rsid w:val="00A25094"/>
    <w:rsid w:val="00A4510D"/>
    <w:rsid w:val="00A65E80"/>
    <w:rsid w:val="00A90712"/>
    <w:rsid w:val="00AB331C"/>
    <w:rsid w:val="00AD5736"/>
    <w:rsid w:val="00B338B0"/>
    <w:rsid w:val="00B603A3"/>
    <w:rsid w:val="00B7100C"/>
    <w:rsid w:val="00BA063F"/>
    <w:rsid w:val="00BA461D"/>
    <w:rsid w:val="00BB354A"/>
    <w:rsid w:val="00BC3EDC"/>
    <w:rsid w:val="00BD5698"/>
    <w:rsid w:val="00BE1155"/>
    <w:rsid w:val="00BE2355"/>
    <w:rsid w:val="00BE6A97"/>
    <w:rsid w:val="00BF123E"/>
    <w:rsid w:val="00BF3F80"/>
    <w:rsid w:val="00BF72FF"/>
    <w:rsid w:val="00C14BC4"/>
    <w:rsid w:val="00C36F45"/>
    <w:rsid w:val="00C73CF0"/>
    <w:rsid w:val="00C970CA"/>
    <w:rsid w:val="00CA2F75"/>
    <w:rsid w:val="00CB0555"/>
    <w:rsid w:val="00CF13FA"/>
    <w:rsid w:val="00D34BB4"/>
    <w:rsid w:val="00D46052"/>
    <w:rsid w:val="00D66852"/>
    <w:rsid w:val="00E03172"/>
    <w:rsid w:val="00E25FE2"/>
    <w:rsid w:val="00E411F7"/>
    <w:rsid w:val="00E81AF5"/>
    <w:rsid w:val="00E9785A"/>
    <w:rsid w:val="00EC769A"/>
    <w:rsid w:val="00ED6A1F"/>
    <w:rsid w:val="00ED6D4F"/>
    <w:rsid w:val="00F13B8E"/>
    <w:rsid w:val="00F25BA9"/>
    <w:rsid w:val="00F27C70"/>
    <w:rsid w:val="00F66594"/>
    <w:rsid w:val="00F729BD"/>
    <w:rsid w:val="00F72BA7"/>
    <w:rsid w:val="00F72F5C"/>
    <w:rsid w:val="00F74D74"/>
    <w:rsid w:val="00F81C32"/>
    <w:rsid w:val="00F84DEE"/>
    <w:rsid w:val="00FD6F17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055DD2-1042-4478-B1A5-2798E768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F7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3729DF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3729DF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4C2DF4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5F5E7C"/>
    <w:rPr>
      <w:rFonts w:eastAsia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rsid w:val="00161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locked/>
    <w:rsid w:val="001616E3"/>
    <w:rPr>
      <w:rFonts w:cs="Times New Roman"/>
    </w:rPr>
  </w:style>
  <w:style w:type="paragraph" w:styleId="Pieddepage">
    <w:name w:val="footer"/>
    <w:basedOn w:val="Normal"/>
    <w:link w:val="PieddepageCar"/>
    <w:rsid w:val="00161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locked/>
    <w:rsid w:val="001616E3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16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1616E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3052B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052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locked/>
    <w:rsid w:val="003052B5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3052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locked/>
    <w:rsid w:val="003052B5"/>
    <w:rPr>
      <w:rFonts w:cs="Times New Roman"/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3729D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locked/>
    <w:rsid w:val="003729D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locked/>
    <w:rsid w:val="003729D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1Car">
    <w:name w:val="Titre 1 Car"/>
    <w:basedOn w:val="Policepardfaut"/>
    <w:link w:val="Titre1"/>
    <w:locked/>
    <w:rsid w:val="003729D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3Car">
    <w:name w:val="Titre 3 Car"/>
    <w:basedOn w:val="Policepardfaut"/>
    <w:link w:val="Titre3"/>
    <w:locked/>
    <w:rsid w:val="004C2DF4"/>
    <w:rPr>
      <w:rFonts w:ascii="Cambria" w:hAnsi="Cambria" w:cs="Times New Roman"/>
      <w:b/>
      <w:bCs/>
      <w:color w:val="4F81BD"/>
    </w:rPr>
  </w:style>
  <w:style w:type="character" w:customStyle="1" w:styleId="WW8Num1z0">
    <w:name w:val="WW8Num1z0"/>
    <w:rsid w:val="00706411"/>
    <w:rPr>
      <w:rFonts w:ascii="Symbol" w:hAnsi="Symbol"/>
      <w:sz w:val="18"/>
    </w:rPr>
  </w:style>
  <w:style w:type="character" w:styleId="Lienhypertexte">
    <w:name w:val="Hyperlink"/>
    <w:basedOn w:val="Policepardfaut"/>
    <w:rsid w:val="007D30A3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D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1E0D7.816FE700" TargetMode="External"/><Relationship Id="rId7" Type="http://schemas.openxmlformats.org/officeDocument/2006/relationships/image" Target="cid:part1.A6C81876.53DEC2AD@lesentreprisesdinsertion.org" TargetMode="External"/><Relationship Id="rId2" Type="http://schemas.openxmlformats.org/officeDocument/2006/relationships/image" Target="media/image9.png"/><Relationship Id="rId1" Type="http://schemas.openxmlformats.org/officeDocument/2006/relationships/image" Target="media/image8.jpeg"/><Relationship Id="rId6" Type="http://schemas.openxmlformats.org/officeDocument/2006/relationships/image" Target="media/image11.png"/><Relationship Id="rId5" Type="http://schemas.openxmlformats.org/officeDocument/2006/relationships/image" Target="cid:part27.BA14F263.DC07A5B5@fnars-ra.org" TargetMode="External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\AppData\Roaming\Microsoft\Templates\CR%20R&#233;unionTI3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 RéunionTI38</Template>
  <TotalTime>0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 d’emploi 2015</vt:lpstr>
    </vt:vector>
  </TitlesOfParts>
  <Company>Agefos PME</Company>
  <LinksUpToDate>false</LinksUpToDate>
  <CharactersWithSpaces>2072</CharactersWithSpaces>
  <SharedDoc>false</SharedDoc>
  <HLinks>
    <vt:vector size="18" baseType="variant">
      <vt:variant>
        <vt:i4>4587558</vt:i4>
      </vt:variant>
      <vt:variant>
        <vt:i4>6</vt:i4>
      </vt:variant>
      <vt:variant>
        <vt:i4>0</vt:i4>
      </vt:variant>
      <vt:variant>
        <vt:i4>5</vt:i4>
      </vt:variant>
      <vt:variant>
        <vt:lpwstr>mailto:sforesta@agefos-pme.com</vt:lpwstr>
      </vt:variant>
      <vt:variant>
        <vt:lpwstr/>
      </vt:variant>
      <vt:variant>
        <vt:i4>1835131</vt:i4>
      </vt:variant>
      <vt:variant>
        <vt:i4>3</vt:i4>
      </vt:variant>
      <vt:variant>
        <vt:i4>0</vt:i4>
      </vt:variant>
      <vt:variant>
        <vt:i4>5</vt:i4>
      </vt:variant>
      <vt:variant>
        <vt:lpwstr>mailto:yburlet@agefos-pme.com</vt:lpwstr>
      </vt:variant>
      <vt:variant>
        <vt:lpwstr/>
      </vt:variant>
      <vt:variant>
        <vt:i4>7995484</vt:i4>
      </vt:variant>
      <vt:variant>
        <vt:i4>0</vt:i4>
      </vt:variant>
      <vt:variant>
        <vt:i4>0</vt:i4>
      </vt:variant>
      <vt:variant>
        <vt:i4>5</vt:i4>
      </vt:variant>
      <vt:variant>
        <vt:lpwstr>mailto:ti38@orange.fr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 d’emploi 2015</dc:title>
  <dc:creator>Marc</dc:creator>
  <cp:lastModifiedBy>Nicolas SCHVOB</cp:lastModifiedBy>
  <cp:revision>2</cp:revision>
  <cp:lastPrinted>2014-10-02T14:27:00Z</cp:lastPrinted>
  <dcterms:created xsi:type="dcterms:W3CDTF">2017-01-12T13:45:00Z</dcterms:created>
  <dcterms:modified xsi:type="dcterms:W3CDTF">2017-01-12T13:45:00Z</dcterms:modified>
</cp:coreProperties>
</file>